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4F1" w:rsidRDefault="005C14F1" w:rsidP="00934587">
      <w:pPr>
        <w:rPr>
          <w:sz w:val="28"/>
          <w:szCs w:val="28"/>
          <w:lang w:val="kk-KZ"/>
        </w:rPr>
      </w:pPr>
    </w:p>
    <w:p w:rsidR="000454A6" w:rsidRDefault="000454A6" w:rsidP="00934587">
      <w:pPr>
        <w:rPr>
          <w:sz w:val="28"/>
          <w:szCs w:val="28"/>
          <w:lang w:val="kk-KZ"/>
        </w:rPr>
      </w:pPr>
    </w:p>
    <w:p w:rsidR="000454A6" w:rsidRDefault="000454A6" w:rsidP="00934587">
      <w:pPr>
        <w:rPr>
          <w:sz w:val="28"/>
          <w:szCs w:val="28"/>
          <w:lang w:val="kk-KZ"/>
        </w:rPr>
      </w:pPr>
    </w:p>
    <w:p w:rsidR="000454A6" w:rsidRPr="007B04E2" w:rsidRDefault="000454A6" w:rsidP="00934587">
      <w:pPr>
        <w:rPr>
          <w:sz w:val="28"/>
          <w:szCs w:val="28"/>
          <w:lang w:val="kk-KZ"/>
        </w:rPr>
      </w:pPr>
    </w:p>
    <w:p w:rsidR="00D9745B" w:rsidRPr="007B04E2" w:rsidRDefault="00D9745B" w:rsidP="00D9745B">
      <w:pPr>
        <w:rPr>
          <w:sz w:val="28"/>
          <w:lang w:val="kk-KZ"/>
        </w:rPr>
      </w:pPr>
    </w:p>
    <w:p w:rsidR="00D9745B" w:rsidRPr="007B04E2" w:rsidRDefault="00D50C93" w:rsidP="00583EAB">
      <w:pPr>
        <w:shd w:val="clear" w:color="auto" w:fill="FFFFFF"/>
        <w:jc w:val="center"/>
        <w:textAlignment w:val="baseline"/>
        <w:rPr>
          <w:sz w:val="28"/>
          <w:lang w:val="kk-KZ"/>
        </w:rPr>
      </w:pPr>
      <w:r w:rsidRPr="00583EAB">
        <w:rPr>
          <w:b/>
          <w:color w:val="000000"/>
          <w:spacing w:val="2"/>
          <w:sz w:val="28"/>
          <w:szCs w:val="28"/>
          <w:lang w:val="kk-KZ"/>
        </w:rPr>
        <w:t>Уәкіле</w:t>
      </w:r>
      <w:r w:rsidR="00C776D0" w:rsidRPr="00583EAB">
        <w:rPr>
          <w:b/>
          <w:color w:val="000000"/>
          <w:spacing w:val="2"/>
          <w:sz w:val="28"/>
          <w:szCs w:val="28"/>
          <w:lang w:val="kk-KZ"/>
        </w:rPr>
        <w:t>тті органдармен және ұйымдармен</w:t>
      </w:r>
      <w:r w:rsidRPr="00583EAB">
        <w:rPr>
          <w:b/>
          <w:color w:val="000000"/>
          <w:spacing w:val="2"/>
          <w:sz w:val="28"/>
          <w:szCs w:val="28"/>
          <w:lang w:val="kk-KZ"/>
        </w:rPr>
        <w:t xml:space="preserve"> </w:t>
      </w:r>
      <w:r w:rsidR="00583EAB" w:rsidRPr="00583EAB">
        <w:rPr>
          <w:b/>
          <w:color w:val="000000"/>
          <w:spacing w:val="2"/>
          <w:sz w:val="28"/>
          <w:szCs w:val="28"/>
          <w:lang w:val="kk-KZ"/>
        </w:rPr>
        <w:t>энергетикалық және коммуналдық инфрақұрылымды жаңғырту, салу жобалары бойынша</w:t>
      </w:r>
      <w:r w:rsidR="00583EAB" w:rsidRPr="00583EAB">
        <w:rPr>
          <w:b/>
          <w:color w:val="000000"/>
          <w:spacing w:val="2"/>
          <w:sz w:val="28"/>
          <w:szCs w:val="28"/>
          <w:lang w:val="kk-KZ"/>
        </w:rPr>
        <w:t xml:space="preserve"> </w:t>
      </w:r>
      <w:r w:rsidRPr="00583EAB">
        <w:rPr>
          <w:b/>
          <w:color w:val="000000"/>
          <w:spacing w:val="2"/>
          <w:sz w:val="28"/>
          <w:szCs w:val="28"/>
          <w:lang w:val="kk-KZ"/>
        </w:rPr>
        <w:t xml:space="preserve">қаржыландыру </w:t>
      </w:r>
      <w:r w:rsidR="00C776D0" w:rsidRPr="00583EAB">
        <w:rPr>
          <w:b/>
          <w:color w:val="000000"/>
          <w:spacing w:val="2"/>
          <w:sz w:val="28"/>
          <w:szCs w:val="28"/>
          <w:lang w:val="kk-KZ"/>
        </w:rPr>
        <w:t>және (немесе) қаржы операторының қарыз</w:t>
      </w:r>
      <w:r w:rsidR="00583EAB" w:rsidRPr="00583EAB">
        <w:rPr>
          <w:b/>
          <w:color w:val="000000"/>
          <w:spacing w:val="2"/>
          <w:sz w:val="28"/>
          <w:szCs w:val="28"/>
          <w:lang w:val="kk-KZ"/>
        </w:rPr>
        <w:t>ы</w:t>
      </w:r>
      <w:r w:rsidR="00C776D0" w:rsidRPr="00583EAB">
        <w:rPr>
          <w:b/>
          <w:color w:val="000000"/>
          <w:spacing w:val="2"/>
          <w:sz w:val="28"/>
          <w:szCs w:val="28"/>
          <w:lang w:val="kk-KZ"/>
        </w:rPr>
        <w:t xml:space="preserve"> бойынша</w:t>
      </w:r>
      <w:r w:rsidR="00583EAB" w:rsidRPr="00583EAB">
        <w:rPr>
          <w:b/>
          <w:color w:val="000000"/>
          <w:spacing w:val="2"/>
          <w:sz w:val="28"/>
          <w:szCs w:val="28"/>
          <w:lang w:val="kk-KZ"/>
        </w:rPr>
        <w:t xml:space="preserve"> сыйақы мөлшерлемесі бөлігінде </w:t>
      </w:r>
      <w:r w:rsidR="00C776D0" w:rsidRPr="00583EAB">
        <w:rPr>
          <w:b/>
          <w:color w:val="000000"/>
          <w:spacing w:val="2"/>
          <w:sz w:val="28"/>
          <w:szCs w:val="28"/>
          <w:lang w:val="kk-KZ"/>
        </w:rPr>
        <w:t xml:space="preserve">субсидиялау </w:t>
      </w:r>
      <w:r w:rsidR="00583EAB" w:rsidRPr="00583EAB">
        <w:rPr>
          <w:b/>
          <w:color w:val="000000"/>
          <w:spacing w:val="2"/>
          <w:sz w:val="28"/>
          <w:szCs w:val="28"/>
          <w:lang w:val="kk-KZ"/>
        </w:rPr>
        <w:t>тетігін анықтау үшін</w:t>
      </w:r>
      <w:r w:rsidR="00C776D0" w:rsidRPr="00583EAB">
        <w:rPr>
          <w:b/>
          <w:color w:val="000000"/>
          <w:spacing w:val="2"/>
          <w:sz w:val="28"/>
          <w:szCs w:val="28"/>
          <w:lang w:val="kk-KZ"/>
        </w:rPr>
        <w:t xml:space="preserve"> табиғи монополия субъектілерінің өтінімдерін қарау</w:t>
      </w:r>
      <w:r w:rsidR="00583EAB" w:rsidRPr="00583EAB">
        <w:rPr>
          <w:b/>
          <w:color w:val="000000"/>
          <w:spacing w:val="2"/>
          <w:sz w:val="28"/>
          <w:szCs w:val="28"/>
          <w:lang w:val="kk-KZ"/>
        </w:rPr>
        <w:t>ға</w:t>
      </w:r>
      <w:r w:rsidR="00C776D0" w:rsidRPr="00583EAB">
        <w:rPr>
          <w:b/>
          <w:color w:val="000000"/>
          <w:spacing w:val="2"/>
          <w:sz w:val="28"/>
          <w:szCs w:val="28"/>
          <w:lang w:val="kk-KZ"/>
        </w:rPr>
        <w:t xml:space="preserve"> </w:t>
      </w:r>
      <w:r w:rsidRPr="00583EAB">
        <w:rPr>
          <w:b/>
          <w:color w:val="000000"/>
          <w:spacing w:val="2"/>
          <w:sz w:val="28"/>
          <w:szCs w:val="28"/>
          <w:lang w:val="kk-KZ"/>
        </w:rPr>
        <w:t>өзара іс-қимыл қағидалары</w:t>
      </w:r>
      <w:r w:rsidR="000454A6" w:rsidRPr="00583EAB">
        <w:rPr>
          <w:b/>
          <w:color w:val="000000"/>
          <w:spacing w:val="2"/>
          <w:sz w:val="28"/>
          <w:szCs w:val="28"/>
          <w:lang w:val="kk-KZ"/>
        </w:rPr>
        <w:t>н</w:t>
      </w:r>
      <w:r w:rsidRPr="00583EAB">
        <w:rPr>
          <w:b/>
          <w:color w:val="000000"/>
          <w:spacing w:val="2"/>
          <w:sz w:val="28"/>
          <w:szCs w:val="28"/>
          <w:lang w:val="kk-KZ"/>
        </w:rPr>
        <w:t xml:space="preserve"> бекіту туралы</w:t>
      </w:r>
    </w:p>
    <w:p w:rsidR="004868DE" w:rsidRPr="007B04E2" w:rsidRDefault="004868DE" w:rsidP="00D9745B">
      <w:pPr>
        <w:overflowPunct/>
        <w:autoSpaceDE/>
        <w:autoSpaceDN/>
        <w:adjustRightInd/>
        <w:ind w:firstLine="709"/>
        <w:contextualSpacing/>
        <w:jc w:val="both"/>
        <w:rPr>
          <w:rFonts w:eastAsia="Calibri"/>
          <w:bCs/>
          <w:sz w:val="28"/>
          <w:szCs w:val="22"/>
          <w:lang w:val="kk-KZ" w:eastAsia="en-US"/>
        </w:rPr>
      </w:pPr>
      <w:bookmarkStart w:id="0" w:name="_GoBack"/>
      <w:bookmarkEnd w:id="0"/>
    </w:p>
    <w:p w:rsidR="00D50C93" w:rsidRPr="007B04E2" w:rsidRDefault="00D50C93" w:rsidP="00D9745B">
      <w:pPr>
        <w:overflowPunct/>
        <w:autoSpaceDE/>
        <w:autoSpaceDN/>
        <w:adjustRightInd/>
        <w:ind w:firstLine="709"/>
        <w:contextualSpacing/>
        <w:jc w:val="both"/>
        <w:rPr>
          <w:rFonts w:eastAsia="Calibri"/>
          <w:bCs/>
          <w:sz w:val="28"/>
          <w:szCs w:val="22"/>
          <w:lang w:val="kk-KZ" w:eastAsia="en-US"/>
        </w:rPr>
      </w:pPr>
    </w:p>
    <w:p w:rsidR="00D9745B" w:rsidRPr="007B04E2" w:rsidRDefault="00D50C93" w:rsidP="00D9745B">
      <w:pPr>
        <w:overflowPunct/>
        <w:autoSpaceDE/>
        <w:autoSpaceDN/>
        <w:adjustRightInd/>
        <w:ind w:firstLine="709"/>
        <w:contextualSpacing/>
        <w:jc w:val="both"/>
        <w:rPr>
          <w:rFonts w:eastAsia="Calibri"/>
          <w:sz w:val="28"/>
          <w:szCs w:val="22"/>
          <w:lang w:val="kk-KZ" w:eastAsia="en-US"/>
        </w:rPr>
      </w:pPr>
      <w:r w:rsidRPr="007B04E2">
        <w:rPr>
          <w:rFonts w:eastAsia="Calibri"/>
          <w:bCs/>
          <w:sz w:val="28"/>
          <w:szCs w:val="22"/>
          <w:lang w:val="kk-KZ" w:eastAsia="en-US"/>
        </w:rPr>
        <w:t>Табиғи монополиялар туралы</w:t>
      </w:r>
      <w:r w:rsidR="000454A6">
        <w:rPr>
          <w:rFonts w:eastAsia="Calibri"/>
          <w:bCs/>
          <w:sz w:val="28"/>
          <w:szCs w:val="22"/>
          <w:lang w:val="kk-KZ" w:eastAsia="en-US"/>
        </w:rPr>
        <w:t xml:space="preserve"> Қазақстан Республикасы Заңының</w:t>
      </w:r>
      <w:r w:rsidR="000454A6">
        <w:rPr>
          <w:rFonts w:eastAsia="Calibri"/>
          <w:bCs/>
          <w:sz w:val="28"/>
          <w:szCs w:val="22"/>
          <w:lang w:val="kk-KZ" w:eastAsia="en-US"/>
        </w:rPr>
        <w:br/>
      </w:r>
      <w:r w:rsidRPr="007B04E2">
        <w:rPr>
          <w:rFonts w:eastAsia="Calibri"/>
          <w:bCs/>
          <w:sz w:val="28"/>
          <w:szCs w:val="22"/>
          <w:lang w:val="kk-KZ" w:eastAsia="en-US"/>
        </w:rPr>
        <w:t xml:space="preserve">8-бабының 33-1) тармақшасына сәйкес </w:t>
      </w:r>
      <w:bookmarkStart w:id="1" w:name="z2"/>
      <w:bookmarkEnd w:id="1"/>
      <w:r w:rsidRPr="007B04E2">
        <w:rPr>
          <w:rFonts w:eastAsia="Calibri"/>
          <w:b/>
          <w:bCs/>
          <w:sz w:val="28"/>
          <w:szCs w:val="22"/>
          <w:lang w:val="kk-KZ" w:eastAsia="en-US"/>
        </w:rPr>
        <w:t>БҰЙЫРАМЫН:</w:t>
      </w:r>
    </w:p>
    <w:p w:rsidR="001C64E9" w:rsidRPr="007B04E2" w:rsidRDefault="00EA3CF3" w:rsidP="00EA3CF3">
      <w:pPr>
        <w:tabs>
          <w:tab w:val="left" w:pos="709"/>
        </w:tabs>
        <w:overflowPunct/>
        <w:autoSpaceDE/>
        <w:autoSpaceDN/>
        <w:adjustRightInd/>
        <w:ind w:firstLine="709"/>
        <w:contextualSpacing/>
        <w:jc w:val="both"/>
        <w:rPr>
          <w:sz w:val="28"/>
          <w:szCs w:val="28"/>
          <w:lang w:val="kk-KZ"/>
        </w:rPr>
      </w:pPr>
      <w:r w:rsidRPr="007B04E2">
        <w:rPr>
          <w:rFonts w:eastAsia="Calibri"/>
          <w:sz w:val="28"/>
          <w:szCs w:val="28"/>
          <w:lang w:val="kk-KZ" w:eastAsia="en-US"/>
        </w:rPr>
        <w:t>1.  </w:t>
      </w:r>
      <w:r w:rsidR="00D50C93" w:rsidRPr="007B04E2">
        <w:rPr>
          <w:rFonts w:eastAsia="Calibri"/>
          <w:sz w:val="28"/>
          <w:szCs w:val="28"/>
          <w:lang w:val="kk-KZ" w:eastAsia="en-US"/>
        </w:rPr>
        <w:t xml:space="preserve">Қоса беріліп отырған </w:t>
      </w:r>
      <w:r w:rsidR="00583EAB" w:rsidRPr="00583EAB">
        <w:rPr>
          <w:color w:val="000000"/>
          <w:spacing w:val="2"/>
          <w:sz w:val="28"/>
          <w:szCs w:val="28"/>
          <w:lang w:val="kk-KZ"/>
        </w:rPr>
        <w:t xml:space="preserve">Уәкілетті органдармен және ұйымдармен энергетикалық және коммуналдық инфрақұрылымды жаңғырту, салу жобалары бойынша қаржыландыру және (немесе) қаржы операторының қарызы бойынша сыйақы мөлшерлемесі бөлігінде субсидиялау тетігін анықтау үшін табиғи монополия субъектілерінің өтінімдерін қарауға </w:t>
      </w:r>
      <w:r w:rsidR="00C776D0" w:rsidRPr="001B4D7C">
        <w:rPr>
          <w:color w:val="000000"/>
          <w:spacing w:val="2"/>
          <w:sz w:val="28"/>
          <w:szCs w:val="28"/>
          <w:lang w:val="kk-KZ"/>
        </w:rPr>
        <w:t>өзара іс-қимыл</w:t>
      </w:r>
      <w:r w:rsidR="00C776D0" w:rsidRPr="007B04E2">
        <w:rPr>
          <w:b/>
          <w:color w:val="000000"/>
          <w:spacing w:val="2"/>
          <w:sz w:val="28"/>
          <w:szCs w:val="28"/>
          <w:lang w:val="kk-KZ"/>
        </w:rPr>
        <w:t xml:space="preserve"> </w:t>
      </w:r>
      <w:r w:rsidR="00D50C93" w:rsidRPr="007B04E2">
        <w:rPr>
          <w:rFonts w:eastAsia="Calibri"/>
          <w:sz w:val="28"/>
          <w:szCs w:val="28"/>
          <w:lang w:val="kk-KZ" w:eastAsia="en-US"/>
        </w:rPr>
        <w:t>қағидалары бекітілсін.</w:t>
      </w:r>
    </w:p>
    <w:p w:rsidR="00D9745B" w:rsidRPr="007B04E2" w:rsidRDefault="00D9745B" w:rsidP="001C64E9">
      <w:pPr>
        <w:tabs>
          <w:tab w:val="left" w:pos="709"/>
        </w:tabs>
        <w:overflowPunct/>
        <w:autoSpaceDE/>
        <w:autoSpaceDN/>
        <w:adjustRightInd/>
        <w:contextualSpacing/>
        <w:jc w:val="both"/>
        <w:rPr>
          <w:sz w:val="28"/>
          <w:szCs w:val="28"/>
          <w:lang w:val="kk-KZ"/>
        </w:rPr>
      </w:pPr>
      <w:r w:rsidRPr="007B04E2">
        <w:rPr>
          <w:sz w:val="28"/>
          <w:szCs w:val="28"/>
          <w:lang w:val="kk-KZ"/>
        </w:rPr>
        <w:tab/>
      </w:r>
      <w:r w:rsidRPr="007B04E2">
        <w:rPr>
          <w:rFonts w:eastAsia="Calibri"/>
          <w:sz w:val="28"/>
          <w:szCs w:val="28"/>
          <w:lang w:val="kk-KZ" w:eastAsia="en-US"/>
        </w:rPr>
        <w:t xml:space="preserve">2. </w:t>
      </w:r>
      <w:r w:rsidR="00D50C93" w:rsidRPr="007B04E2">
        <w:rPr>
          <w:rFonts w:eastAsia="Calibri"/>
          <w:sz w:val="28"/>
          <w:szCs w:val="28"/>
          <w:lang w:val="kk-KZ" w:eastAsia="en-US"/>
        </w:rPr>
        <w:t xml:space="preserve">Қазақстан Республикасы Ұлттық экономика министрлігінің Табиғи монополияларды реттеу комитеті Қазақстан Республикасының заңнамасында белгіленген тәртіппен осы бұйрықтың Қазақстан Республикасы Әділет министрлігінде мемлекеттік тіркелуін және оның Қазақстан Республикасы Ұлттық экономика министрлігінің </w:t>
      </w:r>
      <w:proofErr w:type="spellStart"/>
      <w:r w:rsidR="00D50C93" w:rsidRPr="007B04E2">
        <w:rPr>
          <w:rFonts w:eastAsia="Calibri"/>
          <w:sz w:val="28"/>
          <w:szCs w:val="28"/>
          <w:lang w:val="kk-KZ" w:eastAsia="en-US"/>
        </w:rPr>
        <w:t>интернет-ресурсында</w:t>
      </w:r>
      <w:proofErr w:type="spellEnd"/>
      <w:r w:rsidR="00D50C93" w:rsidRPr="007B04E2">
        <w:rPr>
          <w:rFonts w:eastAsia="Calibri"/>
          <w:sz w:val="28"/>
          <w:szCs w:val="28"/>
          <w:lang w:val="kk-KZ" w:eastAsia="en-US"/>
        </w:rPr>
        <w:t xml:space="preserve"> орналастырылуын қамтамасыз етсін.</w:t>
      </w:r>
    </w:p>
    <w:p w:rsidR="00D50C93" w:rsidRPr="007B04E2" w:rsidRDefault="00D50C93" w:rsidP="00D50C93">
      <w:pPr>
        <w:ind w:firstLine="709"/>
        <w:jc w:val="both"/>
        <w:rPr>
          <w:sz w:val="28"/>
          <w:szCs w:val="28"/>
          <w:lang w:val="kk-KZ"/>
        </w:rPr>
      </w:pPr>
      <w:r w:rsidRPr="007B04E2">
        <w:rPr>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rsidR="00947060" w:rsidRPr="007B04E2" w:rsidRDefault="00D50C93" w:rsidP="00D50C93">
      <w:pPr>
        <w:ind w:firstLine="709"/>
        <w:jc w:val="both"/>
        <w:rPr>
          <w:sz w:val="28"/>
          <w:szCs w:val="28"/>
          <w:lang w:val="kk-KZ"/>
        </w:rPr>
      </w:pPr>
      <w:r w:rsidRPr="007B04E2">
        <w:rPr>
          <w:sz w:val="28"/>
          <w:szCs w:val="28"/>
          <w:lang w:val="kk-KZ"/>
        </w:rPr>
        <w:t>4. Осы бұйрық алғашқы ресми жарияланған күнінен кейін күнтізбелік он күн өткен соң қолданысқа енгізіледі.</w:t>
      </w:r>
    </w:p>
    <w:p w:rsidR="00A95D6F" w:rsidRPr="007B04E2" w:rsidRDefault="00A95D6F" w:rsidP="00947060">
      <w:pPr>
        <w:rPr>
          <w:sz w:val="28"/>
          <w:szCs w:val="28"/>
          <w:lang w:val="kk-KZ"/>
        </w:rPr>
      </w:pPr>
    </w:p>
    <w:tbl>
      <w:tblPr>
        <w:tblStyle w:val="a9"/>
        <w:tblW w:w="8822"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044"/>
      </w:tblGrid>
      <w:tr w:rsidR="00933C42" w:rsidRPr="007B04E2" w:rsidTr="00EE70C4">
        <w:tc>
          <w:tcPr>
            <w:tcW w:w="3652" w:type="dxa"/>
            <w:hideMark/>
          </w:tcPr>
          <w:p w:rsidR="0038799B" w:rsidRPr="007B04E2" w:rsidRDefault="00D50C93">
            <w:pPr>
              <w:rPr>
                <w:b/>
                <w:sz w:val="28"/>
                <w:szCs w:val="28"/>
                <w:lang w:val="kk-KZ"/>
              </w:rPr>
            </w:pPr>
            <w:r w:rsidRPr="007B04E2">
              <w:rPr>
                <w:b/>
                <w:sz w:val="28"/>
                <w:szCs w:val="28"/>
                <w:lang w:val="kk-KZ"/>
              </w:rPr>
              <w:t>Лауазымы</w:t>
            </w:r>
          </w:p>
        </w:tc>
        <w:tc>
          <w:tcPr>
            <w:tcW w:w="2126" w:type="dxa"/>
          </w:tcPr>
          <w:p w:rsidR="0038799B" w:rsidRPr="007B04E2" w:rsidRDefault="0038799B">
            <w:pPr>
              <w:rPr>
                <w:b/>
                <w:sz w:val="28"/>
                <w:szCs w:val="28"/>
                <w:lang w:val="kk-KZ"/>
              </w:rPr>
            </w:pPr>
          </w:p>
        </w:tc>
        <w:tc>
          <w:tcPr>
            <w:tcW w:w="3044" w:type="dxa"/>
            <w:hideMark/>
          </w:tcPr>
          <w:p w:rsidR="0038799B" w:rsidRPr="007B04E2" w:rsidRDefault="00D50C93" w:rsidP="00D50C93">
            <w:pPr>
              <w:ind w:firstLine="1519"/>
              <w:rPr>
                <w:b/>
                <w:sz w:val="28"/>
                <w:szCs w:val="28"/>
                <w:lang w:val="kk-KZ"/>
              </w:rPr>
            </w:pPr>
            <w:r w:rsidRPr="007B04E2">
              <w:rPr>
                <w:b/>
                <w:sz w:val="28"/>
                <w:szCs w:val="28"/>
                <w:lang w:val="kk-KZ"/>
              </w:rPr>
              <w:t>Аты-жөні</w:t>
            </w:r>
          </w:p>
        </w:tc>
      </w:tr>
    </w:tbl>
    <w:p w:rsidR="005E3591" w:rsidRPr="007B04E2" w:rsidRDefault="005E3591" w:rsidP="00934587">
      <w:pPr>
        <w:rPr>
          <w:lang w:val="kk-KZ"/>
        </w:rPr>
      </w:pPr>
    </w:p>
    <w:p w:rsidR="00F96817" w:rsidRPr="007B04E2" w:rsidRDefault="00F96817" w:rsidP="00934587">
      <w:pPr>
        <w:rPr>
          <w:lang w:val="kk-KZ"/>
        </w:rPr>
      </w:pPr>
    </w:p>
    <w:p w:rsidR="00797FED" w:rsidRPr="007B04E2" w:rsidRDefault="00797FED" w:rsidP="00934587">
      <w:pPr>
        <w:rPr>
          <w:lang w:val="kk-KZ"/>
        </w:rPr>
      </w:pPr>
    </w:p>
    <w:p w:rsidR="00797FED" w:rsidRPr="007B04E2" w:rsidRDefault="00797FED" w:rsidP="00934587">
      <w:pPr>
        <w:rPr>
          <w:lang w:val="kk-KZ"/>
        </w:rPr>
      </w:pPr>
    </w:p>
    <w:p w:rsidR="00797FED" w:rsidRPr="007B04E2" w:rsidRDefault="00797FED" w:rsidP="00934587">
      <w:pPr>
        <w:rPr>
          <w:lang w:val="kk-KZ"/>
        </w:rPr>
      </w:pPr>
    </w:p>
    <w:p w:rsidR="00797FED" w:rsidRPr="007B04E2" w:rsidRDefault="00797FED" w:rsidP="00934587">
      <w:pPr>
        <w:rPr>
          <w:lang w:val="kk-KZ"/>
        </w:rPr>
      </w:pPr>
    </w:p>
    <w:p w:rsidR="00F07D9D" w:rsidRPr="007B04E2" w:rsidRDefault="00F07D9D"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C1E83" w:rsidRPr="007B04E2" w:rsidRDefault="00DC1E83" w:rsidP="00797FED">
      <w:pPr>
        <w:widowControl w:val="0"/>
        <w:tabs>
          <w:tab w:val="left" w:pos="709"/>
          <w:tab w:val="left" w:pos="3402"/>
          <w:tab w:val="left" w:pos="3969"/>
        </w:tabs>
        <w:overflowPunct/>
        <w:autoSpaceDE/>
        <w:autoSpaceDN/>
        <w:adjustRightInd/>
        <w:rPr>
          <w:lang w:val="kk-KZ"/>
        </w:rPr>
      </w:pP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«КЕЛІСІЛДІ»</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Қазақстан Республикасының</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Өнеркәсіп және құрылыс</w:t>
      </w:r>
    </w:p>
    <w:p w:rsidR="00583EAB" w:rsidRDefault="00D50C93" w:rsidP="00583EAB">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 xml:space="preserve">министрлігі  </w:t>
      </w:r>
    </w:p>
    <w:p w:rsidR="00583EAB" w:rsidRPr="00583EAB" w:rsidRDefault="00583EAB" w:rsidP="00583EAB">
      <w:pPr>
        <w:widowControl w:val="0"/>
        <w:tabs>
          <w:tab w:val="left" w:pos="709"/>
          <w:tab w:val="left" w:pos="3402"/>
          <w:tab w:val="left" w:pos="3969"/>
        </w:tabs>
        <w:overflowPunct/>
        <w:autoSpaceDE/>
        <w:autoSpaceDN/>
        <w:adjustRightInd/>
        <w:rPr>
          <w:rFonts w:eastAsia="Calibri"/>
          <w:sz w:val="28"/>
          <w:szCs w:val="28"/>
          <w:lang w:val="kk-KZ" w:eastAsia="en-US"/>
        </w:rPr>
      </w:pPr>
    </w:p>
    <w:p w:rsidR="00583EAB" w:rsidRPr="00583EAB" w:rsidRDefault="00583EAB" w:rsidP="00583EAB">
      <w:pPr>
        <w:widowControl w:val="0"/>
        <w:tabs>
          <w:tab w:val="left" w:pos="709"/>
          <w:tab w:val="left" w:pos="3402"/>
          <w:tab w:val="left" w:pos="3969"/>
        </w:tabs>
        <w:overflowPunct/>
        <w:autoSpaceDE/>
        <w:autoSpaceDN/>
        <w:adjustRightInd/>
        <w:rPr>
          <w:rFonts w:eastAsia="Calibri"/>
          <w:sz w:val="28"/>
          <w:szCs w:val="28"/>
          <w:lang w:val="kk-KZ" w:eastAsia="en-US"/>
        </w:rPr>
      </w:pPr>
      <w:r w:rsidRPr="00583EAB">
        <w:rPr>
          <w:rFonts w:eastAsia="Calibri"/>
          <w:sz w:val="28"/>
          <w:szCs w:val="28"/>
          <w:lang w:val="kk-KZ" w:eastAsia="en-US"/>
        </w:rPr>
        <w:t>«КЕЛІСІЛДІ»</w:t>
      </w:r>
    </w:p>
    <w:p w:rsidR="00583EAB" w:rsidRPr="00583EAB" w:rsidRDefault="00583EAB" w:rsidP="00583EAB">
      <w:pPr>
        <w:widowControl w:val="0"/>
        <w:tabs>
          <w:tab w:val="left" w:pos="709"/>
          <w:tab w:val="left" w:pos="3402"/>
          <w:tab w:val="left" w:pos="3969"/>
        </w:tabs>
        <w:overflowPunct/>
        <w:autoSpaceDE/>
        <w:autoSpaceDN/>
        <w:adjustRightInd/>
        <w:rPr>
          <w:rFonts w:eastAsia="Calibri"/>
          <w:sz w:val="28"/>
          <w:szCs w:val="28"/>
          <w:lang w:val="kk-KZ" w:eastAsia="en-US"/>
        </w:rPr>
      </w:pPr>
      <w:r w:rsidRPr="00583EAB">
        <w:rPr>
          <w:rFonts w:eastAsia="Calibri"/>
          <w:sz w:val="28"/>
          <w:szCs w:val="28"/>
          <w:lang w:val="kk-KZ" w:eastAsia="en-US"/>
        </w:rPr>
        <w:t>Қазақстан Республикасының</w:t>
      </w:r>
    </w:p>
    <w:p w:rsidR="00583EAB" w:rsidRPr="00583EAB" w:rsidRDefault="00583EAB" w:rsidP="00583EAB">
      <w:pPr>
        <w:widowControl w:val="0"/>
        <w:tabs>
          <w:tab w:val="left" w:pos="709"/>
          <w:tab w:val="left" w:pos="3402"/>
          <w:tab w:val="left" w:pos="3969"/>
        </w:tabs>
        <w:overflowPunct/>
        <w:autoSpaceDE/>
        <w:autoSpaceDN/>
        <w:adjustRightInd/>
        <w:rPr>
          <w:rFonts w:eastAsia="Calibri"/>
          <w:sz w:val="28"/>
          <w:szCs w:val="28"/>
          <w:lang w:val="kk-KZ" w:eastAsia="en-US"/>
        </w:rPr>
      </w:pPr>
      <w:r w:rsidRPr="00583EAB">
        <w:rPr>
          <w:rFonts w:eastAsia="Calibri"/>
          <w:sz w:val="28"/>
          <w:szCs w:val="28"/>
          <w:lang w:val="kk-KZ" w:eastAsia="en-US"/>
        </w:rPr>
        <w:t>Стратегиялық жоспарлау жөніндегі</w:t>
      </w:r>
    </w:p>
    <w:p w:rsidR="00D50C93" w:rsidRPr="007B04E2" w:rsidRDefault="00583EAB" w:rsidP="00583EAB">
      <w:pPr>
        <w:widowControl w:val="0"/>
        <w:tabs>
          <w:tab w:val="left" w:pos="709"/>
          <w:tab w:val="left" w:pos="3402"/>
          <w:tab w:val="left" w:pos="3969"/>
        </w:tabs>
        <w:overflowPunct/>
        <w:autoSpaceDE/>
        <w:autoSpaceDN/>
        <w:adjustRightInd/>
        <w:rPr>
          <w:rFonts w:eastAsia="Calibri"/>
          <w:sz w:val="28"/>
          <w:szCs w:val="28"/>
          <w:lang w:val="kk-KZ" w:eastAsia="en-US"/>
        </w:rPr>
      </w:pPr>
      <w:r w:rsidRPr="00583EAB">
        <w:rPr>
          <w:rFonts w:eastAsia="Calibri"/>
          <w:sz w:val="28"/>
          <w:szCs w:val="28"/>
          <w:lang w:val="kk-KZ" w:eastAsia="en-US"/>
        </w:rPr>
        <w:t>жоспарлау және реформалау агенттігі</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«КЕЛІСІЛДІ»</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 xml:space="preserve">Қазақстан Республикасының </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Су ресурстары және ирригация</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министрлігі</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«КЕЛІСІЛДІ»</w:t>
      </w:r>
    </w:p>
    <w:p w:rsidR="00D50C93"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Қазақстан Республикасының</w:t>
      </w:r>
    </w:p>
    <w:p w:rsidR="00C7029A" w:rsidRPr="007B04E2" w:rsidRDefault="00D50C93" w:rsidP="00D50C93">
      <w:pPr>
        <w:widowControl w:val="0"/>
        <w:tabs>
          <w:tab w:val="left" w:pos="709"/>
          <w:tab w:val="left" w:pos="3402"/>
          <w:tab w:val="left" w:pos="3969"/>
        </w:tabs>
        <w:overflowPunct/>
        <w:autoSpaceDE/>
        <w:autoSpaceDN/>
        <w:adjustRightInd/>
        <w:rPr>
          <w:rFonts w:eastAsia="Calibri"/>
          <w:sz w:val="28"/>
          <w:szCs w:val="28"/>
          <w:lang w:val="kk-KZ" w:eastAsia="en-US"/>
        </w:rPr>
      </w:pPr>
      <w:r w:rsidRPr="007B04E2">
        <w:rPr>
          <w:rFonts w:eastAsia="Calibri"/>
          <w:sz w:val="28"/>
          <w:szCs w:val="28"/>
          <w:lang w:val="kk-KZ" w:eastAsia="en-US"/>
        </w:rPr>
        <w:t>Энергетика министрлігі</w:t>
      </w:r>
    </w:p>
    <w:p w:rsidR="00C7029A" w:rsidRPr="007B04E2" w:rsidRDefault="00C7029A" w:rsidP="00D50C93">
      <w:pPr>
        <w:widowControl w:val="0"/>
        <w:tabs>
          <w:tab w:val="left" w:pos="709"/>
          <w:tab w:val="left" w:pos="3402"/>
          <w:tab w:val="left" w:pos="3969"/>
        </w:tabs>
        <w:overflowPunct/>
        <w:autoSpaceDE/>
        <w:autoSpaceDN/>
        <w:adjustRightInd/>
        <w:rPr>
          <w:rFonts w:eastAsia="Calibri"/>
          <w:sz w:val="28"/>
          <w:szCs w:val="28"/>
          <w:lang w:val="kk-KZ" w:eastAsia="en-US"/>
        </w:rPr>
      </w:pPr>
    </w:p>
    <w:sectPr w:rsidR="00C7029A" w:rsidRPr="007B04E2" w:rsidSect="002A493D">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7D4" w:rsidRDefault="000207D4">
      <w:r>
        <w:separator/>
      </w:r>
    </w:p>
  </w:endnote>
  <w:endnote w:type="continuationSeparator" w:id="0">
    <w:p w:rsidR="000207D4" w:rsidRDefault="0002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7D4" w:rsidRDefault="000207D4">
      <w:r>
        <w:separator/>
      </w:r>
    </w:p>
  </w:footnote>
  <w:footnote w:type="continuationSeparator" w:id="0">
    <w:p w:rsidR="000207D4" w:rsidRDefault="00020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536011"/>
      <w:docPartObj>
        <w:docPartGallery w:val="Page Numbers (Top of Page)"/>
        <w:docPartUnique/>
      </w:docPartObj>
    </w:sdtPr>
    <w:sdtEndPr>
      <w:rPr>
        <w:sz w:val="28"/>
      </w:rPr>
    </w:sdtEndPr>
    <w:sdtContent>
      <w:p w:rsidR="002A493D" w:rsidRPr="002A493D" w:rsidRDefault="002A493D">
        <w:pPr>
          <w:pStyle w:val="aa"/>
          <w:jc w:val="center"/>
          <w:rPr>
            <w:sz w:val="28"/>
          </w:rPr>
        </w:pPr>
        <w:r w:rsidRPr="002A493D">
          <w:rPr>
            <w:sz w:val="28"/>
          </w:rPr>
          <w:fldChar w:fldCharType="begin"/>
        </w:r>
        <w:r w:rsidRPr="002A493D">
          <w:rPr>
            <w:sz w:val="28"/>
          </w:rPr>
          <w:instrText>PAGE   \* MERGEFORMAT</w:instrText>
        </w:r>
        <w:r w:rsidRPr="002A493D">
          <w:rPr>
            <w:sz w:val="28"/>
          </w:rPr>
          <w:fldChar w:fldCharType="separate"/>
        </w:r>
        <w:r w:rsidR="00583EAB">
          <w:rPr>
            <w:noProof/>
            <w:sz w:val="28"/>
          </w:rPr>
          <w:t>2</w:t>
        </w:r>
        <w:r w:rsidRPr="002A493D">
          <w:rPr>
            <w:sz w:val="28"/>
          </w:rPr>
          <w:fldChar w:fldCharType="end"/>
        </w:r>
      </w:p>
    </w:sdtContent>
  </w:sdt>
  <w:p w:rsidR="00BE78CA" w:rsidRPr="002A493D" w:rsidRDefault="00BE78CA" w:rsidP="002A493D">
    <w:pPr>
      <w:pStyle w:val="aa"/>
      <w:jc w:val="right"/>
      <w:rPr>
        <w:sz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081F4180"/>
    <w:multiLevelType w:val="hybridMultilevel"/>
    <w:tmpl w:val="350A3E3A"/>
    <w:lvl w:ilvl="0" w:tplc="890296BA">
      <w:start w:val="1"/>
      <w:numFmt w:val="decimal"/>
      <w:lvlText w:val="%1."/>
      <w:lvlJc w:val="left"/>
      <w:pPr>
        <w:ind w:left="1099" w:hanging="390"/>
      </w:pPr>
      <w:rPr>
        <w:rFonts w:hint="default"/>
      </w:rPr>
    </w:lvl>
    <w:lvl w:ilvl="1" w:tplc="D62625B0">
      <w:start w:val="1"/>
      <w:numFmt w:val="lowerLetter"/>
      <w:lvlText w:val="%2."/>
      <w:lvlJc w:val="left"/>
      <w:pPr>
        <w:ind w:left="1789" w:hanging="360"/>
      </w:pPr>
    </w:lvl>
    <w:lvl w:ilvl="2" w:tplc="4020942E">
      <w:start w:val="1"/>
      <w:numFmt w:val="lowerRoman"/>
      <w:lvlText w:val="%3."/>
      <w:lvlJc w:val="right"/>
      <w:pPr>
        <w:ind w:left="2509" w:hanging="180"/>
      </w:pPr>
    </w:lvl>
    <w:lvl w:ilvl="3" w:tplc="24A404FE">
      <w:start w:val="1"/>
      <w:numFmt w:val="decimal"/>
      <w:lvlText w:val="%4."/>
      <w:lvlJc w:val="left"/>
      <w:pPr>
        <w:ind w:left="3229" w:hanging="360"/>
      </w:pPr>
    </w:lvl>
    <w:lvl w:ilvl="4" w:tplc="E33406C0">
      <w:start w:val="1"/>
      <w:numFmt w:val="lowerLetter"/>
      <w:lvlText w:val="%5."/>
      <w:lvlJc w:val="left"/>
      <w:pPr>
        <w:ind w:left="3949" w:hanging="360"/>
      </w:pPr>
    </w:lvl>
    <w:lvl w:ilvl="5" w:tplc="6B0C4146">
      <w:start w:val="1"/>
      <w:numFmt w:val="lowerRoman"/>
      <w:lvlText w:val="%6."/>
      <w:lvlJc w:val="right"/>
      <w:pPr>
        <w:ind w:left="4669" w:hanging="180"/>
      </w:pPr>
    </w:lvl>
    <w:lvl w:ilvl="6" w:tplc="8C1A476C">
      <w:start w:val="1"/>
      <w:numFmt w:val="decimal"/>
      <w:lvlText w:val="%7."/>
      <w:lvlJc w:val="left"/>
      <w:pPr>
        <w:ind w:left="5389" w:hanging="360"/>
      </w:pPr>
    </w:lvl>
    <w:lvl w:ilvl="7" w:tplc="5E7E940E">
      <w:start w:val="1"/>
      <w:numFmt w:val="lowerLetter"/>
      <w:lvlText w:val="%8."/>
      <w:lvlJc w:val="left"/>
      <w:pPr>
        <w:ind w:left="6109" w:hanging="360"/>
      </w:pPr>
    </w:lvl>
    <w:lvl w:ilvl="8" w:tplc="4C40A2E0">
      <w:start w:val="1"/>
      <w:numFmt w:val="lowerRoman"/>
      <w:lvlText w:val="%9."/>
      <w:lvlJc w:val="right"/>
      <w:pPr>
        <w:ind w:left="6829"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458241E6"/>
    <w:multiLevelType w:val="hybridMultilevel"/>
    <w:tmpl w:val="C822419A"/>
    <w:lvl w:ilvl="0" w:tplc="DABE4F0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07D4"/>
    <w:rsid w:val="00043C35"/>
    <w:rsid w:val="000454A6"/>
    <w:rsid w:val="00066A87"/>
    <w:rsid w:val="00073119"/>
    <w:rsid w:val="0008664A"/>
    <w:rsid w:val="000922AA"/>
    <w:rsid w:val="000A24D8"/>
    <w:rsid w:val="000D4DAC"/>
    <w:rsid w:val="000F373A"/>
    <w:rsid w:val="000F48E7"/>
    <w:rsid w:val="001204BA"/>
    <w:rsid w:val="001319EE"/>
    <w:rsid w:val="00143292"/>
    <w:rsid w:val="001763DE"/>
    <w:rsid w:val="001837AB"/>
    <w:rsid w:val="001A1881"/>
    <w:rsid w:val="001A70D4"/>
    <w:rsid w:val="001B4D7C"/>
    <w:rsid w:val="001B61C1"/>
    <w:rsid w:val="001C3B80"/>
    <w:rsid w:val="001C64E9"/>
    <w:rsid w:val="001E3974"/>
    <w:rsid w:val="001F4925"/>
    <w:rsid w:val="001F64CB"/>
    <w:rsid w:val="002000F4"/>
    <w:rsid w:val="002122F4"/>
    <w:rsid w:val="00214E2A"/>
    <w:rsid w:val="0022101F"/>
    <w:rsid w:val="0023374B"/>
    <w:rsid w:val="00250F23"/>
    <w:rsid w:val="00251F3F"/>
    <w:rsid w:val="00257DB4"/>
    <w:rsid w:val="00277460"/>
    <w:rsid w:val="00285EBF"/>
    <w:rsid w:val="0029623E"/>
    <w:rsid w:val="002A394A"/>
    <w:rsid w:val="002A493D"/>
    <w:rsid w:val="002A5E7B"/>
    <w:rsid w:val="00330B0F"/>
    <w:rsid w:val="00333CC5"/>
    <w:rsid w:val="00334780"/>
    <w:rsid w:val="00357DAF"/>
    <w:rsid w:val="00360789"/>
    <w:rsid w:val="00364E0B"/>
    <w:rsid w:val="00365092"/>
    <w:rsid w:val="0038799B"/>
    <w:rsid w:val="003B7EE4"/>
    <w:rsid w:val="003D5AEE"/>
    <w:rsid w:val="003D781A"/>
    <w:rsid w:val="003F241E"/>
    <w:rsid w:val="003F66F4"/>
    <w:rsid w:val="00415D2E"/>
    <w:rsid w:val="00423754"/>
    <w:rsid w:val="00430E89"/>
    <w:rsid w:val="0046333C"/>
    <w:rsid w:val="004726FE"/>
    <w:rsid w:val="00476FAD"/>
    <w:rsid w:val="004868DE"/>
    <w:rsid w:val="004902B9"/>
    <w:rsid w:val="0049623C"/>
    <w:rsid w:val="004B197E"/>
    <w:rsid w:val="004B400D"/>
    <w:rsid w:val="004C34B8"/>
    <w:rsid w:val="004C3ADF"/>
    <w:rsid w:val="004C4C4E"/>
    <w:rsid w:val="004D2231"/>
    <w:rsid w:val="004E49BE"/>
    <w:rsid w:val="004F3375"/>
    <w:rsid w:val="00557D78"/>
    <w:rsid w:val="00583EAB"/>
    <w:rsid w:val="00584C77"/>
    <w:rsid w:val="005867D3"/>
    <w:rsid w:val="005C14F1"/>
    <w:rsid w:val="005C7D0F"/>
    <w:rsid w:val="005E3591"/>
    <w:rsid w:val="005F582C"/>
    <w:rsid w:val="006032B5"/>
    <w:rsid w:val="0062345E"/>
    <w:rsid w:val="00642211"/>
    <w:rsid w:val="006641C6"/>
    <w:rsid w:val="006740A0"/>
    <w:rsid w:val="0068136F"/>
    <w:rsid w:val="006B0CB9"/>
    <w:rsid w:val="006B6938"/>
    <w:rsid w:val="006C34CC"/>
    <w:rsid w:val="006D2563"/>
    <w:rsid w:val="007006E3"/>
    <w:rsid w:val="007053D4"/>
    <w:rsid w:val="007111E8"/>
    <w:rsid w:val="0072772A"/>
    <w:rsid w:val="00731B2A"/>
    <w:rsid w:val="00740441"/>
    <w:rsid w:val="00740822"/>
    <w:rsid w:val="007767CD"/>
    <w:rsid w:val="00782A16"/>
    <w:rsid w:val="007872E5"/>
    <w:rsid w:val="00787A78"/>
    <w:rsid w:val="00797FED"/>
    <w:rsid w:val="007B04E2"/>
    <w:rsid w:val="007C1974"/>
    <w:rsid w:val="007D3E04"/>
    <w:rsid w:val="007D5C5B"/>
    <w:rsid w:val="007E5514"/>
    <w:rsid w:val="007E588D"/>
    <w:rsid w:val="0081000A"/>
    <w:rsid w:val="008436CA"/>
    <w:rsid w:val="00866964"/>
    <w:rsid w:val="00867FA4"/>
    <w:rsid w:val="008856E3"/>
    <w:rsid w:val="008B7EEB"/>
    <w:rsid w:val="008F4F5E"/>
    <w:rsid w:val="009139A9"/>
    <w:rsid w:val="00914138"/>
    <w:rsid w:val="00915A4B"/>
    <w:rsid w:val="0092254A"/>
    <w:rsid w:val="00933C42"/>
    <w:rsid w:val="00934587"/>
    <w:rsid w:val="0094678B"/>
    <w:rsid w:val="00947060"/>
    <w:rsid w:val="00966AEF"/>
    <w:rsid w:val="009924CE"/>
    <w:rsid w:val="009B4327"/>
    <w:rsid w:val="009B69F4"/>
    <w:rsid w:val="009D5ECE"/>
    <w:rsid w:val="009E2A35"/>
    <w:rsid w:val="00A10052"/>
    <w:rsid w:val="00A12A6D"/>
    <w:rsid w:val="00A17FE7"/>
    <w:rsid w:val="00A338BC"/>
    <w:rsid w:val="00A353E6"/>
    <w:rsid w:val="00A44874"/>
    <w:rsid w:val="00A47D62"/>
    <w:rsid w:val="00A54215"/>
    <w:rsid w:val="00A64328"/>
    <w:rsid w:val="00A646AF"/>
    <w:rsid w:val="00A665A7"/>
    <w:rsid w:val="00A721B9"/>
    <w:rsid w:val="00A73EE7"/>
    <w:rsid w:val="00A76E51"/>
    <w:rsid w:val="00A81076"/>
    <w:rsid w:val="00A9415B"/>
    <w:rsid w:val="00A95D6F"/>
    <w:rsid w:val="00AA225A"/>
    <w:rsid w:val="00AC0A91"/>
    <w:rsid w:val="00AC76FB"/>
    <w:rsid w:val="00AD462C"/>
    <w:rsid w:val="00B704AE"/>
    <w:rsid w:val="00B86340"/>
    <w:rsid w:val="00B923B0"/>
    <w:rsid w:val="00BB0181"/>
    <w:rsid w:val="00BD42EA"/>
    <w:rsid w:val="00BE3CFA"/>
    <w:rsid w:val="00BE78CA"/>
    <w:rsid w:val="00BF589E"/>
    <w:rsid w:val="00C36FE0"/>
    <w:rsid w:val="00C51D8E"/>
    <w:rsid w:val="00C56934"/>
    <w:rsid w:val="00C7029A"/>
    <w:rsid w:val="00C76FD1"/>
    <w:rsid w:val="00C776D0"/>
    <w:rsid w:val="00C7780A"/>
    <w:rsid w:val="00CA1875"/>
    <w:rsid w:val="00CC21B7"/>
    <w:rsid w:val="00CC7D90"/>
    <w:rsid w:val="00CE6A1B"/>
    <w:rsid w:val="00D02BDF"/>
    <w:rsid w:val="00D03D0C"/>
    <w:rsid w:val="00D079C5"/>
    <w:rsid w:val="00D114B8"/>
    <w:rsid w:val="00D11982"/>
    <w:rsid w:val="00D14F06"/>
    <w:rsid w:val="00D32B59"/>
    <w:rsid w:val="00D34D85"/>
    <w:rsid w:val="00D42C93"/>
    <w:rsid w:val="00D50C93"/>
    <w:rsid w:val="00D52DE8"/>
    <w:rsid w:val="00D741D7"/>
    <w:rsid w:val="00D942CA"/>
    <w:rsid w:val="00D9745B"/>
    <w:rsid w:val="00DC1E83"/>
    <w:rsid w:val="00DC6B01"/>
    <w:rsid w:val="00DF3060"/>
    <w:rsid w:val="00E17098"/>
    <w:rsid w:val="00E245D6"/>
    <w:rsid w:val="00E43190"/>
    <w:rsid w:val="00E57A5B"/>
    <w:rsid w:val="00E57C55"/>
    <w:rsid w:val="00E771DF"/>
    <w:rsid w:val="00E8227B"/>
    <w:rsid w:val="00E866E0"/>
    <w:rsid w:val="00E90E5A"/>
    <w:rsid w:val="00EA3CF3"/>
    <w:rsid w:val="00EA3DB6"/>
    <w:rsid w:val="00EB14CE"/>
    <w:rsid w:val="00EB54A3"/>
    <w:rsid w:val="00EC1F1E"/>
    <w:rsid w:val="00EC3C11"/>
    <w:rsid w:val="00EC426A"/>
    <w:rsid w:val="00EC6599"/>
    <w:rsid w:val="00ED474C"/>
    <w:rsid w:val="00EE1A39"/>
    <w:rsid w:val="00EE70C4"/>
    <w:rsid w:val="00EF4E93"/>
    <w:rsid w:val="00F01354"/>
    <w:rsid w:val="00F07D9D"/>
    <w:rsid w:val="00F20B2B"/>
    <w:rsid w:val="00F22932"/>
    <w:rsid w:val="00F32353"/>
    <w:rsid w:val="00F32A0B"/>
    <w:rsid w:val="00F44598"/>
    <w:rsid w:val="00F525B9"/>
    <w:rsid w:val="00F52CD4"/>
    <w:rsid w:val="00F64017"/>
    <w:rsid w:val="00F66167"/>
    <w:rsid w:val="00F93EE0"/>
    <w:rsid w:val="00F96817"/>
    <w:rsid w:val="00FA7E02"/>
    <w:rsid w:val="00FC366C"/>
    <w:rsid w:val="00FE2987"/>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353"/>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Знак Зн"/>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7D3E04"/>
    <w:rPr>
      <w:rFonts w:ascii="Segoe UI" w:hAnsi="Segoe UI" w:cs="Segoe UI"/>
      <w:sz w:val="18"/>
      <w:szCs w:val="18"/>
    </w:rPr>
  </w:style>
  <w:style w:type="character" w:customStyle="1" w:styleId="afa">
    <w:name w:val="Текст выноски Знак"/>
    <w:basedOn w:val="a0"/>
    <w:link w:val="af9"/>
    <w:semiHidden/>
    <w:rsid w:val="007D3E04"/>
    <w:rPr>
      <w:rFonts w:ascii="Segoe UI" w:hAnsi="Segoe UI" w:cs="Segoe UI"/>
      <w:sz w:val="18"/>
      <w:szCs w:val="18"/>
    </w:rPr>
  </w:style>
  <w:style w:type="table" w:customStyle="1" w:styleId="10">
    <w:name w:val="Сетка таблицы1"/>
    <w:basedOn w:val="a1"/>
    <w:next w:val="a9"/>
    <w:uiPriority w:val="39"/>
    <w:rsid w:val="004D2231"/>
    <w:pPr>
      <w:ind w:firstLine="709"/>
      <w:jc w:val="both"/>
    </w:pPr>
    <w:rPr>
      <w:rFonts w:eastAsiaTheme="minorHAns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f0"/>
    <w:uiPriority w:val="99"/>
    <w:qFormat/>
    <w:locked/>
    <w:rsid w:val="004D2231"/>
    <w:rPr>
      <w:sz w:val="24"/>
      <w:szCs w:val="24"/>
    </w:rPr>
  </w:style>
  <w:style w:type="character" w:customStyle="1" w:styleId="ab">
    <w:name w:val="Верхний колонтитул Знак"/>
    <w:basedOn w:val="a0"/>
    <w:link w:val="aa"/>
    <w:uiPriority w:val="99"/>
    <w:rsid w:val="002A493D"/>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09689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3779E-1806-4C57-8006-58137FC3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2</Pages>
  <Words>265</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Аблайхан</cp:lastModifiedBy>
  <cp:revision>49</cp:revision>
  <cp:lastPrinted>2024-06-06T06:24:00Z</cp:lastPrinted>
  <dcterms:created xsi:type="dcterms:W3CDTF">2023-11-10T11:34:00Z</dcterms:created>
  <dcterms:modified xsi:type="dcterms:W3CDTF">2025-04-09T12:31:00Z</dcterms:modified>
</cp:coreProperties>
</file>